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884D7C0" w14:textId="5B55B784" w:rsidR="00B6650C" w:rsidRDefault="00B6650C" w:rsidP="00B6650C">
      <w:pPr>
        <w:spacing w:before="100" w:beforeAutospacing="1" w:after="100" w:afterAutospacing="1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en-GB"/>
          <w14:ligatures w14:val="none"/>
        </w:rPr>
      </w:pPr>
      <w:r w:rsidRPr="00B6650C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en-GB"/>
          <w14:ligatures w14:val="none"/>
        </w:rPr>
        <w:t>Patient Satisfaction Survey – August 2026</w:t>
      </w:r>
    </w:p>
    <w:p w14:paraId="574792EA" w14:textId="77777777" w:rsidR="00B6650C" w:rsidRPr="00B6650C" w:rsidRDefault="00B6650C" w:rsidP="00B6650C">
      <w:pPr>
        <w:spacing w:before="100" w:beforeAutospacing="1" w:after="100" w:afterAutospacing="1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en-GB"/>
          <w14:ligatures w14:val="none"/>
        </w:rPr>
      </w:pPr>
    </w:p>
    <w:p w14:paraId="56D2BC94" w14:textId="55F52477" w:rsidR="00B6650C" w:rsidRPr="00B6650C" w:rsidRDefault="00B6650C" w:rsidP="00B6650C">
      <w:pPr>
        <w:spacing w:before="100" w:beforeAutospacing="1" w:after="100" w:afterAutospacing="1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en-GB"/>
          <w14:ligatures w14:val="none"/>
        </w:rPr>
      </w:pPr>
      <w:r w:rsidRPr="00B6650C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en-GB"/>
          <w14:ligatures w14:val="none"/>
        </w:rPr>
        <w:t>Overall Summary</w:t>
      </w:r>
    </w:p>
    <w:p w14:paraId="6D996296" w14:textId="77777777" w:rsidR="00B6650C" w:rsidRPr="00B6650C" w:rsidRDefault="00B6650C" w:rsidP="00B6650C">
      <w:p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</w:pPr>
      <w:r w:rsidRPr="00B6650C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Patient feedback for August 2026 was </w:t>
      </w:r>
      <w:r w:rsidRPr="00B6650C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en-GB"/>
          <w14:ligatures w14:val="none"/>
        </w:rPr>
        <w:t>very positive</w:t>
      </w:r>
      <w:r w:rsidRPr="00B6650C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, with high levels of satisfaction regarding access, staff attitude and overall experience.</w:t>
      </w:r>
    </w:p>
    <w:p w14:paraId="3068191E" w14:textId="77777777" w:rsidR="00B6650C" w:rsidRPr="00B6650C" w:rsidRDefault="00B6650C" w:rsidP="00B6650C">
      <w:pPr>
        <w:numPr>
          <w:ilvl w:val="0"/>
          <w:numId w:val="1"/>
        </w:num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</w:pPr>
      <w:r w:rsidRPr="00B6650C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en-GB"/>
          <w14:ligatures w14:val="none"/>
        </w:rPr>
        <w:t>97.2%</w:t>
      </w:r>
      <w:r w:rsidRPr="00B6650C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 of patients agreed or strongly agreed that the service was easy to access.</w:t>
      </w:r>
    </w:p>
    <w:p w14:paraId="24985ADC" w14:textId="77777777" w:rsidR="00B6650C" w:rsidRPr="00B6650C" w:rsidRDefault="00B6650C" w:rsidP="00B6650C">
      <w:pPr>
        <w:numPr>
          <w:ilvl w:val="0"/>
          <w:numId w:val="1"/>
        </w:num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</w:pPr>
      <w:r w:rsidRPr="00B6650C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en-GB"/>
          <w14:ligatures w14:val="none"/>
        </w:rPr>
        <w:t>94.9%</w:t>
      </w:r>
      <w:r w:rsidRPr="00B6650C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 rated their overall experience as </w:t>
      </w:r>
      <w:r w:rsidRPr="00B6650C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en-GB"/>
          <w14:ligatures w14:val="none"/>
        </w:rPr>
        <w:t>good or very good</w:t>
      </w:r>
      <w:r w:rsidRPr="00B6650C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.</w:t>
      </w:r>
    </w:p>
    <w:p w14:paraId="03E25DED" w14:textId="77777777" w:rsidR="00B6650C" w:rsidRPr="00B6650C" w:rsidRDefault="00B6650C" w:rsidP="00B6650C">
      <w:pPr>
        <w:numPr>
          <w:ilvl w:val="0"/>
          <w:numId w:val="1"/>
        </w:num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</w:pPr>
      <w:r w:rsidRPr="00B6650C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en-GB"/>
          <w14:ligatures w14:val="none"/>
        </w:rPr>
        <w:t>Telephone</w:t>
      </w:r>
      <w:r w:rsidRPr="00B6650C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 remained the most common appointment-booking method (</w:t>
      </w:r>
      <w:r w:rsidRPr="00B6650C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en-GB"/>
          <w14:ligatures w14:val="none"/>
        </w:rPr>
        <w:t>41%</w:t>
      </w:r>
      <w:r w:rsidRPr="00B6650C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), highlighting the continued importance of effective telephone access.</w:t>
      </w:r>
    </w:p>
    <w:p w14:paraId="1E3A02D3" w14:textId="77777777" w:rsidR="00B6650C" w:rsidRPr="00B6650C" w:rsidRDefault="00B6650C" w:rsidP="00B6650C">
      <w:pPr>
        <w:numPr>
          <w:ilvl w:val="0"/>
          <w:numId w:val="1"/>
        </w:num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</w:pPr>
      <w:r w:rsidRPr="00B6650C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Free-text feedback consistently praised staff as </w:t>
      </w:r>
      <w:r w:rsidRPr="00B6650C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en-GB"/>
          <w14:ligatures w14:val="none"/>
        </w:rPr>
        <w:t>friendly, helpful, polite, professional and efficient</w:t>
      </w:r>
      <w:r w:rsidRPr="00B6650C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.</w:t>
      </w:r>
    </w:p>
    <w:p w14:paraId="328B1532" w14:textId="77777777" w:rsidR="00B6650C" w:rsidRPr="00B6650C" w:rsidRDefault="00B6650C" w:rsidP="00B6650C">
      <w:pPr>
        <w:spacing w:before="100" w:beforeAutospacing="1" w:after="100" w:afterAutospacing="1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en-GB"/>
          <w14:ligatures w14:val="none"/>
        </w:rPr>
      </w:pPr>
      <w:r w:rsidRPr="00B6650C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en-GB"/>
          <w14:ligatures w14:val="none"/>
        </w:rPr>
        <w:t>Positive Feedback</w:t>
      </w:r>
    </w:p>
    <w:p w14:paraId="1CB8F004" w14:textId="77777777" w:rsidR="00B6650C" w:rsidRPr="00B6650C" w:rsidRDefault="00B6650C" w:rsidP="00B6650C">
      <w:p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</w:pPr>
      <w:r w:rsidRPr="00B6650C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Patients particularly valued:</w:t>
      </w:r>
    </w:p>
    <w:p w14:paraId="7DDC7C8D" w14:textId="77777777" w:rsidR="00B6650C" w:rsidRPr="00B6650C" w:rsidRDefault="00B6650C" w:rsidP="00B6650C">
      <w:pPr>
        <w:numPr>
          <w:ilvl w:val="0"/>
          <w:numId w:val="2"/>
        </w:num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</w:pPr>
      <w:r w:rsidRPr="00B6650C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Friendly and professional staff across reception and clinical teams.</w:t>
      </w:r>
    </w:p>
    <w:p w14:paraId="0EA328C8" w14:textId="77777777" w:rsidR="00B6650C" w:rsidRPr="00B6650C" w:rsidRDefault="00B6650C" w:rsidP="00B6650C">
      <w:pPr>
        <w:numPr>
          <w:ilvl w:val="0"/>
          <w:numId w:val="2"/>
        </w:num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</w:pPr>
      <w:r w:rsidRPr="00B6650C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Quick, straightforward and efficient appointment booking.</w:t>
      </w:r>
    </w:p>
    <w:p w14:paraId="2460485D" w14:textId="77777777" w:rsidR="00B6650C" w:rsidRPr="00B6650C" w:rsidRDefault="00B6650C" w:rsidP="00B6650C">
      <w:pPr>
        <w:numPr>
          <w:ilvl w:val="0"/>
          <w:numId w:val="2"/>
        </w:num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</w:pPr>
      <w:r w:rsidRPr="00B6650C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Good communication and proactive follow-up.</w:t>
      </w:r>
    </w:p>
    <w:p w14:paraId="1CC4EB1C" w14:textId="77777777" w:rsidR="00B6650C" w:rsidRPr="00B6650C" w:rsidRDefault="00B6650C" w:rsidP="00B6650C">
      <w:pPr>
        <w:numPr>
          <w:ilvl w:val="0"/>
          <w:numId w:val="2"/>
        </w:num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</w:pPr>
      <w:r w:rsidRPr="00B6650C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Availability of different ways to access appointments, including online services.</w:t>
      </w:r>
    </w:p>
    <w:p w14:paraId="497C440C" w14:textId="77777777" w:rsidR="00B6650C" w:rsidRPr="00B6650C" w:rsidRDefault="00B6650C" w:rsidP="00B6650C">
      <w:pPr>
        <w:numPr>
          <w:ilvl w:val="0"/>
          <w:numId w:val="2"/>
        </w:num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</w:pPr>
      <w:r w:rsidRPr="00B6650C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Positive experiences with individual members of staff.</w:t>
      </w:r>
    </w:p>
    <w:p w14:paraId="3F4B6703" w14:textId="77777777" w:rsidR="00B6650C" w:rsidRPr="00B6650C" w:rsidRDefault="00B6650C" w:rsidP="00B6650C">
      <w:pPr>
        <w:spacing w:before="100" w:beforeAutospacing="1" w:after="100" w:afterAutospacing="1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en-GB"/>
          <w14:ligatures w14:val="none"/>
        </w:rPr>
      </w:pPr>
      <w:r w:rsidRPr="00B6650C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en-GB"/>
          <w14:ligatures w14:val="none"/>
        </w:rPr>
        <w:t>Areas for Improvement</w:t>
      </w:r>
    </w:p>
    <w:p w14:paraId="4ABBB216" w14:textId="77777777" w:rsidR="00B6650C" w:rsidRPr="00B6650C" w:rsidRDefault="00B6650C" w:rsidP="00B6650C">
      <w:p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</w:pPr>
      <w:r w:rsidRPr="00B6650C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A small number of recurring concerns were identified:</w:t>
      </w:r>
    </w:p>
    <w:p w14:paraId="1DABC139" w14:textId="77777777" w:rsidR="00B6650C" w:rsidRPr="00B6650C" w:rsidRDefault="00B6650C" w:rsidP="00B6650C">
      <w:pPr>
        <w:numPr>
          <w:ilvl w:val="0"/>
          <w:numId w:val="3"/>
        </w:num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</w:pPr>
      <w:r w:rsidRPr="00B6650C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en-GB"/>
          <w14:ligatures w14:val="none"/>
        </w:rPr>
        <w:t>Telephone waiting times</w:t>
      </w:r>
      <w:r w:rsidRPr="00B6650C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 and time taken to answer calls.</w:t>
      </w:r>
    </w:p>
    <w:p w14:paraId="61206945" w14:textId="77777777" w:rsidR="00B6650C" w:rsidRPr="00B6650C" w:rsidRDefault="00B6650C" w:rsidP="00B6650C">
      <w:pPr>
        <w:numPr>
          <w:ilvl w:val="0"/>
          <w:numId w:val="3"/>
        </w:num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</w:pPr>
      <w:r w:rsidRPr="00B6650C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Difficulty obtaining appointments with a </w:t>
      </w:r>
      <w:r w:rsidRPr="00B6650C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en-GB"/>
          <w14:ligatures w14:val="none"/>
        </w:rPr>
        <w:t>preferred clinician</w:t>
      </w:r>
      <w:r w:rsidRPr="00B6650C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 and some concerns about appointment availability.</w:t>
      </w:r>
    </w:p>
    <w:p w14:paraId="3373536F" w14:textId="77777777" w:rsidR="00B6650C" w:rsidRPr="00B6650C" w:rsidRDefault="00B6650C" w:rsidP="00B6650C">
      <w:pPr>
        <w:numPr>
          <w:ilvl w:val="0"/>
          <w:numId w:val="3"/>
        </w:num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</w:pPr>
      <w:r w:rsidRPr="00B6650C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Occasional difficulty obtaining follow-up appointments within the clinically recommended timeframe.</w:t>
      </w:r>
    </w:p>
    <w:p w14:paraId="6A549B38" w14:textId="77777777" w:rsidR="00B6650C" w:rsidRPr="00B6650C" w:rsidRDefault="00B6650C" w:rsidP="00B6650C">
      <w:pPr>
        <w:numPr>
          <w:ilvl w:val="0"/>
          <w:numId w:val="3"/>
        </w:num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</w:pPr>
      <w:r w:rsidRPr="00B6650C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Isolated issues with </w:t>
      </w:r>
      <w:r w:rsidRPr="00B6650C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en-GB"/>
          <w14:ligatures w14:val="none"/>
        </w:rPr>
        <w:t>online registration/eConsult</w:t>
      </w:r>
      <w:r w:rsidRPr="00B6650C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 functionality.</w:t>
      </w:r>
    </w:p>
    <w:p w14:paraId="33ECD271" w14:textId="77777777" w:rsidR="00B6650C" w:rsidRPr="00B6650C" w:rsidRDefault="00B6650C" w:rsidP="00B6650C">
      <w:pPr>
        <w:numPr>
          <w:ilvl w:val="0"/>
          <w:numId w:val="3"/>
        </w:num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</w:pPr>
      <w:r w:rsidRPr="00B6650C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A small number of individual concerns regarding appointment suitability and communication.</w:t>
      </w:r>
    </w:p>
    <w:p w14:paraId="05B44280" w14:textId="77777777" w:rsidR="00B6650C" w:rsidRDefault="00B6650C" w:rsidP="00B6650C">
      <w:pPr>
        <w:spacing w:before="100" w:beforeAutospacing="1" w:after="100" w:afterAutospacing="1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en-GB"/>
          <w14:ligatures w14:val="none"/>
        </w:rPr>
      </w:pPr>
    </w:p>
    <w:p w14:paraId="7D55242A" w14:textId="77777777" w:rsidR="00B6650C" w:rsidRDefault="00B6650C" w:rsidP="00B6650C">
      <w:pPr>
        <w:spacing w:before="100" w:beforeAutospacing="1" w:after="100" w:afterAutospacing="1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en-GB"/>
          <w14:ligatures w14:val="none"/>
        </w:rPr>
      </w:pPr>
    </w:p>
    <w:p w14:paraId="6AE723AF" w14:textId="77777777" w:rsidR="00B6650C" w:rsidRDefault="00B6650C" w:rsidP="00B6650C">
      <w:pPr>
        <w:spacing w:before="100" w:beforeAutospacing="1" w:after="100" w:afterAutospacing="1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en-GB"/>
          <w14:ligatures w14:val="none"/>
        </w:rPr>
      </w:pPr>
    </w:p>
    <w:p w14:paraId="7B1B00A8" w14:textId="77777777" w:rsidR="00B6650C" w:rsidRDefault="00B6650C" w:rsidP="00B6650C">
      <w:pPr>
        <w:spacing w:before="100" w:beforeAutospacing="1" w:after="100" w:afterAutospacing="1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en-GB"/>
          <w14:ligatures w14:val="none"/>
        </w:rPr>
      </w:pPr>
    </w:p>
    <w:p w14:paraId="1F5205EE" w14:textId="6601FDD9" w:rsidR="00B6650C" w:rsidRPr="00B6650C" w:rsidRDefault="00B6650C" w:rsidP="00B6650C">
      <w:pPr>
        <w:spacing w:before="100" w:beforeAutospacing="1" w:after="100" w:afterAutospacing="1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en-GB"/>
          <w14:ligatures w14:val="none"/>
        </w:rPr>
      </w:pPr>
      <w:r w:rsidRPr="00B6650C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en-GB"/>
          <w14:ligatures w14:val="none"/>
        </w:rPr>
        <w:t>Action Point</w:t>
      </w:r>
      <w:r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en-GB"/>
          <w14:ligatures w14:val="none"/>
        </w:rPr>
        <w:t>s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816"/>
        <w:gridCol w:w="7210"/>
      </w:tblGrid>
      <w:tr w:rsidR="00B6650C" w:rsidRPr="00B6650C" w14:paraId="18E386FA" w14:textId="77777777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14:paraId="28BA3CE0" w14:textId="77777777" w:rsidR="00B6650C" w:rsidRPr="00B6650C" w:rsidRDefault="00B6650C" w:rsidP="00B6650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en-GB"/>
                <w14:ligatures w14:val="none"/>
              </w:rPr>
            </w:pPr>
            <w:r w:rsidRPr="00B6650C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en-GB"/>
                <w14:ligatures w14:val="none"/>
              </w:rPr>
              <w:t>Area</w:t>
            </w:r>
          </w:p>
        </w:tc>
        <w:tc>
          <w:tcPr>
            <w:tcW w:w="0" w:type="auto"/>
            <w:vAlign w:val="center"/>
            <w:hideMark/>
          </w:tcPr>
          <w:p w14:paraId="0BBE26CF" w14:textId="77777777" w:rsidR="00B6650C" w:rsidRPr="00B6650C" w:rsidRDefault="00B6650C" w:rsidP="00B6650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en-GB"/>
                <w14:ligatures w14:val="none"/>
              </w:rPr>
            </w:pPr>
            <w:r w:rsidRPr="00B6650C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en-GB"/>
                <w14:ligatures w14:val="none"/>
              </w:rPr>
              <w:t>Action</w:t>
            </w:r>
          </w:p>
        </w:tc>
      </w:tr>
      <w:tr w:rsidR="00B6650C" w:rsidRPr="00B6650C" w14:paraId="3D9E45DE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BBDEC00" w14:textId="77777777" w:rsidR="00B6650C" w:rsidRPr="00B6650C" w:rsidRDefault="00B6650C" w:rsidP="00B6650C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GB"/>
                <w14:ligatures w14:val="none"/>
              </w:rPr>
            </w:pPr>
            <w:r w:rsidRPr="00B6650C">
              <w:rPr>
                <w:rFonts w:ascii="Segoe UI Emoji" w:eastAsia="Times New Roman" w:hAnsi="Segoe UI Emoji" w:cs="Segoe UI Emoji"/>
                <w:kern w:val="0"/>
                <w:sz w:val="24"/>
                <w:szCs w:val="24"/>
                <w:lang w:eastAsia="en-GB"/>
                <w14:ligatures w14:val="none"/>
              </w:rPr>
              <w:t>🟢</w:t>
            </w:r>
            <w:r w:rsidRPr="00B6650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GB"/>
                <w14:ligatures w14:val="none"/>
              </w:rPr>
              <w:t xml:space="preserve"> Staff experience</w:t>
            </w:r>
          </w:p>
        </w:tc>
        <w:tc>
          <w:tcPr>
            <w:tcW w:w="0" w:type="auto"/>
            <w:vAlign w:val="center"/>
            <w:hideMark/>
          </w:tcPr>
          <w:p w14:paraId="7013AB44" w14:textId="77777777" w:rsidR="00B6650C" w:rsidRPr="00B6650C" w:rsidRDefault="00B6650C" w:rsidP="00B6650C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GB"/>
                <w14:ligatures w14:val="none"/>
              </w:rPr>
            </w:pPr>
            <w:r w:rsidRPr="00B6650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GB"/>
                <w14:ligatures w14:val="none"/>
              </w:rPr>
              <w:t>Continue recognising and sharing positive patient feedback with the team.</w:t>
            </w:r>
          </w:p>
        </w:tc>
      </w:tr>
      <w:tr w:rsidR="00B6650C" w:rsidRPr="00B6650C" w14:paraId="293E79DA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BEB1A5B" w14:textId="77777777" w:rsidR="00B6650C" w:rsidRPr="00B6650C" w:rsidRDefault="00B6650C" w:rsidP="00B6650C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GB"/>
                <w14:ligatures w14:val="none"/>
              </w:rPr>
            </w:pPr>
            <w:r w:rsidRPr="00B6650C">
              <w:rPr>
                <w:rFonts w:ascii="Segoe UI Emoji" w:eastAsia="Times New Roman" w:hAnsi="Segoe UI Emoji" w:cs="Segoe UI Emoji"/>
                <w:kern w:val="0"/>
                <w:sz w:val="24"/>
                <w:szCs w:val="24"/>
                <w:lang w:eastAsia="en-GB"/>
                <w14:ligatures w14:val="none"/>
              </w:rPr>
              <w:t>🟢</w:t>
            </w:r>
            <w:r w:rsidRPr="00B6650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GB"/>
                <w14:ligatures w14:val="none"/>
              </w:rPr>
              <w:t xml:space="preserve"> Access</w:t>
            </w:r>
          </w:p>
        </w:tc>
        <w:tc>
          <w:tcPr>
            <w:tcW w:w="0" w:type="auto"/>
            <w:vAlign w:val="center"/>
            <w:hideMark/>
          </w:tcPr>
          <w:p w14:paraId="055F048E" w14:textId="77777777" w:rsidR="00B6650C" w:rsidRPr="00B6650C" w:rsidRDefault="00B6650C" w:rsidP="00B6650C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GB"/>
                <w14:ligatures w14:val="none"/>
              </w:rPr>
            </w:pPr>
            <w:r w:rsidRPr="00B6650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GB"/>
                <w14:ligatures w14:val="none"/>
              </w:rPr>
              <w:t>Maintain the range of appointment-booking options currently available.</w:t>
            </w:r>
          </w:p>
        </w:tc>
      </w:tr>
      <w:tr w:rsidR="00B6650C" w:rsidRPr="00B6650C" w14:paraId="1047041D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CD577DC" w14:textId="77777777" w:rsidR="00B6650C" w:rsidRPr="00B6650C" w:rsidRDefault="00B6650C" w:rsidP="00B6650C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GB"/>
                <w14:ligatures w14:val="none"/>
              </w:rPr>
            </w:pPr>
            <w:r w:rsidRPr="00B6650C">
              <w:rPr>
                <w:rFonts w:ascii="Segoe UI Emoji" w:eastAsia="Times New Roman" w:hAnsi="Segoe UI Emoji" w:cs="Segoe UI Emoji"/>
                <w:kern w:val="0"/>
                <w:sz w:val="24"/>
                <w:szCs w:val="24"/>
                <w:lang w:eastAsia="en-GB"/>
                <w14:ligatures w14:val="none"/>
              </w:rPr>
              <w:t>🟡</w:t>
            </w:r>
            <w:r w:rsidRPr="00B6650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GB"/>
                <w14:ligatures w14:val="none"/>
              </w:rPr>
              <w:t xml:space="preserve"> Telephone</w:t>
            </w:r>
          </w:p>
        </w:tc>
        <w:tc>
          <w:tcPr>
            <w:tcW w:w="0" w:type="auto"/>
            <w:vAlign w:val="center"/>
            <w:hideMark/>
          </w:tcPr>
          <w:p w14:paraId="046420B2" w14:textId="77777777" w:rsidR="00B6650C" w:rsidRPr="00B6650C" w:rsidRDefault="00B6650C" w:rsidP="00B6650C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GB"/>
                <w14:ligatures w14:val="none"/>
              </w:rPr>
            </w:pPr>
            <w:r w:rsidRPr="00B6650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GB"/>
                <w14:ligatures w14:val="none"/>
              </w:rPr>
              <w:t>Monitor call-answering times and demand, with a view to reducing waiting times.</w:t>
            </w:r>
          </w:p>
        </w:tc>
      </w:tr>
      <w:tr w:rsidR="00B6650C" w:rsidRPr="00B6650C" w14:paraId="1C24F70D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F758FE6" w14:textId="77777777" w:rsidR="00B6650C" w:rsidRPr="00B6650C" w:rsidRDefault="00B6650C" w:rsidP="00B6650C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GB"/>
                <w14:ligatures w14:val="none"/>
              </w:rPr>
            </w:pPr>
            <w:r w:rsidRPr="00B6650C">
              <w:rPr>
                <w:rFonts w:ascii="Segoe UI Emoji" w:eastAsia="Times New Roman" w:hAnsi="Segoe UI Emoji" w:cs="Segoe UI Emoji"/>
                <w:kern w:val="0"/>
                <w:sz w:val="24"/>
                <w:szCs w:val="24"/>
                <w:lang w:eastAsia="en-GB"/>
                <w14:ligatures w14:val="none"/>
              </w:rPr>
              <w:t>🟡</w:t>
            </w:r>
            <w:r w:rsidRPr="00B6650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GB"/>
                <w14:ligatures w14:val="none"/>
              </w:rPr>
              <w:t xml:space="preserve"> Appointments</w:t>
            </w:r>
          </w:p>
        </w:tc>
        <w:tc>
          <w:tcPr>
            <w:tcW w:w="0" w:type="auto"/>
            <w:vAlign w:val="center"/>
            <w:hideMark/>
          </w:tcPr>
          <w:p w14:paraId="2C1E2959" w14:textId="77777777" w:rsidR="00B6650C" w:rsidRPr="00B6650C" w:rsidRDefault="00B6650C" w:rsidP="00B6650C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GB"/>
                <w14:ligatures w14:val="none"/>
              </w:rPr>
            </w:pPr>
            <w:r w:rsidRPr="00B6650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GB"/>
                <w14:ligatures w14:val="none"/>
              </w:rPr>
              <w:t>Review clinician availability and access to preferred clinicians.</w:t>
            </w:r>
          </w:p>
        </w:tc>
      </w:tr>
      <w:tr w:rsidR="00B6650C" w:rsidRPr="00B6650C" w14:paraId="30DF13F3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1267EA5" w14:textId="77777777" w:rsidR="00B6650C" w:rsidRPr="00B6650C" w:rsidRDefault="00B6650C" w:rsidP="00B6650C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GB"/>
                <w14:ligatures w14:val="none"/>
              </w:rPr>
            </w:pPr>
            <w:r w:rsidRPr="00B6650C">
              <w:rPr>
                <w:rFonts w:ascii="Segoe UI Emoji" w:eastAsia="Times New Roman" w:hAnsi="Segoe UI Emoji" w:cs="Segoe UI Emoji"/>
                <w:kern w:val="0"/>
                <w:sz w:val="24"/>
                <w:szCs w:val="24"/>
                <w:lang w:eastAsia="en-GB"/>
                <w14:ligatures w14:val="none"/>
              </w:rPr>
              <w:t>🟡</w:t>
            </w:r>
            <w:r w:rsidRPr="00B6650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GB"/>
                <w14:ligatures w14:val="none"/>
              </w:rPr>
              <w:t xml:space="preserve"> Follow-up</w:t>
            </w:r>
          </w:p>
        </w:tc>
        <w:tc>
          <w:tcPr>
            <w:tcW w:w="0" w:type="auto"/>
            <w:vAlign w:val="center"/>
            <w:hideMark/>
          </w:tcPr>
          <w:p w14:paraId="4CD56060" w14:textId="77777777" w:rsidR="00B6650C" w:rsidRPr="00B6650C" w:rsidRDefault="00B6650C" w:rsidP="00B6650C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GB"/>
                <w14:ligatures w14:val="none"/>
              </w:rPr>
            </w:pPr>
            <w:r w:rsidRPr="00B6650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GB"/>
                <w14:ligatures w14:val="none"/>
              </w:rPr>
              <w:t>Ensure clinically required blood tests and medication reviews can be booked within appropriate timescales.</w:t>
            </w:r>
          </w:p>
        </w:tc>
      </w:tr>
      <w:tr w:rsidR="00B6650C" w:rsidRPr="00B6650C" w14:paraId="55EC1B73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90D1948" w14:textId="77777777" w:rsidR="00B6650C" w:rsidRPr="00B6650C" w:rsidRDefault="00B6650C" w:rsidP="00B6650C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GB"/>
                <w14:ligatures w14:val="none"/>
              </w:rPr>
            </w:pPr>
            <w:r w:rsidRPr="00B6650C">
              <w:rPr>
                <w:rFonts w:ascii="Segoe UI Emoji" w:eastAsia="Times New Roman" w:hAnsi="Segoe UI Emoji" w:cs="Segoe UI Emoji"/>
                <w:kern w:val="0"/>
                <w:sz w:val="24"/>
                <w:szCs w:val="24"/>
                <w:lang w:eastAsia="en-GB"/>
                <w14:ligatures w14:val="none"/>
              </w:rPr>
              <w:t>🟡</w:t>
            </w:r>
            <w:r w:rsidRPr="00B6650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GB"/>
                <w14:ligatures w14:val="none"/>
              </w:rPr>
              <w:t xml:space="preserve"> Digital access</w:t>
            </w:r>
          </w:p>
        </w:tc>
        <w:tc>
          <w:tcPr>
            <w:tcW w:w="0" w:type="auto"/>
            <w:vAlign w:val="center"/>
            <w:hideMark/>
          </w:tcPr>
          <w:p w14:paraId="068FCE5B" w14:textId="77777777" w:rsidR="00B6650C" w:rsidRPr="00B6650C" w:rsidRDefault="00B6650C" w:rsidP="00B6650C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GB"/>
                <w14:ligatures w14:val="none"/>
              </w:rPr>
            </w:pPr>
            <w:r w:rsidRPr="00B6650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GB"/>
                <w14:ligatures w14:val="none"/>
              </w:rPr>
              <w:t>Review eConsult/online booking issues and consider improvements such as calendar functionality.</w:t>
            </w:r>
          </w:p>
        </w:tc>
      </w:tr>
      <w:tr w:rsidR="00B6650C" w:rsidRPr="00B6650C" w14:paraId="24C48E69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26FF96B" w14:textId="77777777" w:rsidR="00B6650C" w:rsidRPr="00B6650C" w:rsidRDefault="00B6650C" w:rsidP="00B6650C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GB"/>
                <w14:ligatures w14:val="none"/>
              </w:rPr>
            </w:pPr>
            <w:r w:rsidRPr="00B6650C">
              <w:rPr>
                <w:rFonts w:ascii="Segoe UI Emoji" w:eastAsia="Times New Roman" w:hAnsi="Segoe UI Emoji" w:cs="Segoe UI Emoji"/>
                <w:kern w:val="0"/>
                <w:sz w:val="24"/>
                <w:szCs w:val="24"/>
                <w:lang w:eastAsia="en-GB"/>
                <w14:ligatures w14:val="none"/>
              </w:rPr>
              <w:t>🟢</w:t>
            </w:r>
            <w:r w:rsidRPr="00B6650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GB"/>
                <w14:ligatures w14:val="none"/>
              </w:rPr>
              <w:t xml:space="preserve"> Learning</w:t>
            </w:r>
          </w:p>
        </w:tc>
        <w:tc>
          <w:tcPr>
            <w:tcW w:w="0" w:type="auto"/>
            <w:vAlign w:val="center"/>
            <w:hideMark/>
          </w:tcPr>
          <w:p w14:paraId="6CC0352A" w14:textId="77777777" w:rsidR="00B6650C" w:rsidRPr="00B6650C" w:rsidRDefault="00B6650C" w:rsidP="00B6650C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GB"/>
                <w14:ligatures w14:val="none"/>
              </w:rPr>
            </w:pPr>
            <w:r w:rsidRPr="00B6650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GB"/>
                <w14:ligatures w14:val="none"/>
              </w:rPr>
              <w:t>Share positive and negative feedback at team meetings to support continuous improvement.</w:t>
            </w:r>
          </w:p>
        </w:tc>
      </w:tr>
    </w:tbl>
    <w:p w14:paraId="23981941" w14:textId="77777777" w:rsidR="00B6650C" w:rsidRPr="00B6650C" w:rsidRDefault="00B6650C" w:rsidP="00B6650C">
      <w:p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</w:pPr>
      <w:r w:rsidRPr="00B6650C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en-GB"/>
          <w14:ligatures w14:val="none"/>
        </w:rPr>
        <w:t>Overall assessment: Excellent.</w:t>
      </w:r>
      <w:r w:rsidRPr="00B6650C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 The survey demonstrates a consistently high level of patient satisfaction, with staff friendliness, professionalism and efficient service being key strengths. The main improvement priorities are telephone access, appointment availability, digital functionality and reception privacy/environment.</w:t>
      </w:r>
    </w:p>
    <w:p w14:paraId="118C18FA" w14:textId="77777777" w:rsidR="00715213" w:rsidRDefault="00715213"/>
    <w:sectPr w:rsidR="00715213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C427806"/>
    <w:multiLevelType w:val="multilevel"/>
    <w:tmpl w:val="8D0CAB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56BA67B7"/>
    <w:multiLevelType w:val="multilevel"/>
    <w:tmpl w:val="C5886F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692D2380"/>
    <w:multiLevelType w:val="multilevel"/>
    <w:tmpl w:val="54106C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2036537203">
    <w:abstractNumId w:val="1"/>
  </w:num>
  <w:num w:numId="2" w16cid:durableId="630474975">
    <w:abstractNumId w:val="0"/>
  </w:num>
  <w:num w:numId="3" w16cid:durableId="68917962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8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6650C"/>
    <w:rsid w:val="00715213"/>
    <w:rsid w:val="00B6650C"/>
    <w:rsid w:val="00B864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A9AE378"/>
  <w15:chartTrackingRefBased/>
  <w15:docId w15:val="{97D3D8EB-F227-4BCB-90BD-C8996A0559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B6650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6650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6650C"/>
    <w:pPr>
      <w:keepNext/>
      <w:keepLines/>
      <w:spacing w:before="160" w:after="80"/>
      <w:outlineLvl w:val="2"/>
    </w:pPr>
    <w:rPr>
      <w:rFonts w:eastAsiaTheme="majorEastAsia" w:cstheme="majorBidi"/>
      <w:color w:val="365F9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6650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365F9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6650C"/>
    <w:pPr>
      <w:keepNext/>
      <w:keepLines/>
      <w:spacing w:before="80" w:after="40"/>
      <w:outlineLvl w:val="4"/>
    </w:pPr>
    <w:rPr>
      <w:rFonts w:eastAsiaTheme="majorEastAsia" w:cstheme="majorBidi"/>
      <w:color w:val="365F9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6650C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6650C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6650C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6650C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6650C"/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6650C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6650C"/>
    <w:rPr>
      <w:rFonts w:eastAsiaTheme="majorEastAsia" w:cstheme="majorBidi"/>
      <w:color w:val="365F9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6650C"/>
    <w:rPr>
      <w:rFonts w:eastAsiaTheme="majorEastAsia" w:cstheme="majorBidi"/>
      <w:i/>
      <w:iCs/>
      <w:color w:val="365F9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6650C"/>
    <w:rPr>
      <w:rFonts w:eastAsiaTheme="majorEastAsia" w:cstheme="majorBidi"/>
      <w:color w:val="365F9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6650C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6650C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6650C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6650C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B6650C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B6650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B6650C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B6650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B6650C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B6650C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B6650C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B6650C"/>
    <w:rPr>
      <w:i/>
      <w:iCs/>
      <w:color w:val="365F9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6650C"/>
    <w:pPr>
      <w:pBdr>
        <w:top w:val="single" w:sz="4" w:space="10" w:color="365F91" w:themeColor="accent1" w:themeShade="BF"/>
        <w:bottom w:val="single" w:sz="4" w:space="10" w:color="365F91" w:themeColor="accent1" w:themeShade="BF"/>
      </w:pBdr>
      <w:spacing w:before="360" w:after="360"/>
      <w:ind w:left="864" w:right="864"/>
      <w:jc w:val="center"/>
    </w:pPr>
    <w:rPr>
      <w:i/>
      <w:iCs/>
      <w:color w:val="365F9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6650C"/>
    <w:rPr>
      <w:i/>
      <w:iCs/>
      <w:color w:val="365F9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B6650C"/>
    <w:rPr>
      <w:b/>
      <w:bCs/>
      <w:smallCaps/>
      <w:color w:val="365F9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371</Words>
  <Characters>2118</Characters>
  <Application>Microsoft Office Word</Application>
  <DocSecurity>0</DocSecurity>
  <Lines>17</Lines>
  <Paragraphs>4</Paragraphs>
  <ScaleCrop>false</ScaleCrop>
  <Company>NHS England</Company>
  <LinksUpToDate>false</LinksUpToDate>
  <CharactersWithSpaces>2485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BYFORD, Louise (ARGYLL HOUSE)</dc:creator>
  <cp:keywords/>
  <dc:description/>
  <cp:lastModifiedBy>BYFORD, Louise (ARGYLL HOUSE)</cp:lastModifiedBy>
  <cp:revision>1</cp:revision>
  <dcterms:created xsi:type="dcterms:W3CDTF">2026-09-02T08:47:00Z</dcterms:created>
  <dcterms:modified xsi:type="dcterms:W3CDTF">2026-09-02T08:50:00Z</dcterms:modified>
</cp:coreProperties>
</file>